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A7531A" w:rsidP="3BC33BEA" w:rsidRDefault="00A7531A" w14:paraId="37834F92" wp14:textId="77777777">
      <w:pPr>
        <w:pStyle w:val="Heading1"/>
        <w:rPr>
          <w:color w:val="auto"/>
        </w:rPr>
      </w:pPr>
      <w:r w:rsidRPr="3BC33BEA" w:rsidR="00A7531A">
        <w:rPr>
          <w:color w:val="auto"/>
        </w:rPr>
        <w:t>PEDESTRIAN PUSH-BUTTON</w:t>
      </w:r>
    </w:p>
    <w:p xmlns:wp14="http://schemas.microsoft.com/office/word/2010/wordml" w:rsidR="00523877" w:rsidP="3BC33BEA" w:rsidRDefault="00523877" w14:paraId="2B57825B" wp14:textId="77777777">
      <w:pPr>
        <w:tabs>
          <w:tab w:val="left" w:pos="720"/>
          <w:tab w:val="left" w:pos="4896"/>
        </w:tabs>
        <w:spacing w:line="-240" w:lineRule="auto"/>
        <w:rPr>
          <w:color w:val="auto"/>
        </w:rPr>
      </w:pPr>
      <w:r w:rsidRPr="3BC33BEA" w:rsidR="00523877">
        <w:rPr>
          <w:color w:val="auto"/>
        </w:rPr>
        <w:t>Effective: May 22, 2002</w:t>
      </w:r>
    </w:p>
    <w:p xmlns:wp14="http://schemas.microsoft.com/office/word/2010/wordml" w:rsidR="00523877" w:rsidP="3BC33BEA" w:rsidRDefault="00523877" w14:paraId="3DD02B90" wp14:textId="07533E91">
      <w:pPr>
        <w:tabs>
          <w:tab w:val="left" w:pos="720"/>
          <w:tab w:val="left" w:pos="4896"/>
        </w:tabs>
        <w:spacing w:line="-240" w:lineRule="auto"/>
        <w:rPr>
          <w:color w:val="auto"/>
        </w:rPr>
      </w:pPr>
      <w:r w:rsidRPr="3BC33BEA" w:rsidR="00523877">
        <w:rPr>
          <w:color w:val="auto"/>
        </w:rPr>
        <w:t xml:space="preserve">Revised: </w:t>
      </w:r>
      <w:r w:rsidRPr="3BC33BEA" w:rsidR="7971AF96">
        <w:rPr>
          <w:color w:val="auto"/>
        </w:rPr>
        <w:t>March 1, 2024</w:t>
      </w:r>
    </w:p>
    <w:p xmlns:wp14="http://schemas.microsoft.com/office/word/2010/wordml" w:rsidR="00A7531A" w:rsidP="3BC33BEA" w:rsidRDefault="00BC7C79" w14:paraId="64283AC9" wp14:textId="77777777">
      <w:pPr>
        <w:rPr>
          <w:color w:val="auto"/>
        </w:rPr>
      </w:pPr>
      <w:r w:rsidRPr="3BC33BEA" w:rsidR="00BC7C79">
        <w:rPr>
          <w:color w:val="auto"/>
        </w:rPr>
        <w:t>888.01TS</w:t>
      </w:r>
    </w:p>
    <w:p xmlns:wp14="http://schemas.microsoft.com/office/word/2010/wordml" w:rsidR="00BC7C79" w:rsidP="3BC33BEA" w:rsidRDefault="00BC7C79" w14:paraId="672A6659" wp14:textId="77777777">
      <w:pPr>
        <w:rPr>
          <w:color w:val="auto"/>
        </w:rPr>
      </w:pPr>
    </w:p>
    <w:p xmlns:wp14="http://schemas.microsoft.com/office/word/2010/wordml" w:rsidRPr="00BB6B9E" w:rsidR="00BB6B9E" w:rsidP="3BC33BEA" w:rsidRDefault="00BB6B9E" w14:paraId="5B59CE50" wp14:textId="77777777">
      <w:pPr>
        <w:rPr>
          <w:color w:val="auto"/>
          <w:u w:val="single"/>
        </w:rPr>
      </w:pPr>
      <w:r w:rsidRPr="3BC33BEA" w:rsidR="00BB6B9E">
        <w:rPr>
          <w:color w:val="auto"/>
          <w:u w:val="single"/>
        </w:rPr>
        <w:t>Description.</w:t>
      </w:r>
    </w:p>
    <w:p xmlns:wp14="http://schemas.microsoft.com/office/word/2010/wordml" w:rsidRPr="00123A39" w:rsidR="00A7531A" w:rsidP="3BC33BEA" w:rsidRDefault="00A7531A" w14:paraId="0698FF4A" wp14:textId="77777777">
      <w:pPr>
        <w:rPr>
          <w:color w:val="auto"/>
        </w:rPr>
      </w:pPr>
      <w:r w:rsidRPr="3BC33BEA" w:rsidR="00A7531A">
        <w:rPr>
          <w:color w:val="auto"/>
        </w:rPr>
        <w:t xml:space="preserve">Revise </w:t>
      </w:r>
      <w:r w:rsidRPr="3BC33BEA" w:rsidR="002D7685">
        <w:rPr>
          <w:color w:val="auto"/>
        </w:rPr>
        <w:t>Article</w:t>
      </w:r>
      <w:r w:rsidRPr="3BC33BEA" w:rsidR="00A7531A">
        <w:rPr>
          <w:color w:val="auto"/>
        </w:rPr>
        <w:t xml:space="preserve"> 888.01 of the Standard Specifications to read:</w:t>
      </w:r>
    </w:p>
    <w:p xmlns:wp14="http://schemas.microsoft.com/office/word/2010/wordml" w:rsidRPr="00123A39" w:rsidR="00A7531A" w:rsidP="3BC33BEA" w:rsidRDefault="00A7531A" w14:paraId="0A37501D" wp14:textId="77777777">
      <w:pPr>
        <w:rPr>
          <w:color w:val="auto"/>
        </w:rPr>
      </w:pPr>
    </w:p>
    <w:p xmlns:wp14="http://schemas.microsoft.com/office/word/2010/wordml" w:rsidR="00BB6B9E" w:rsidP="3BC33BEA" w:rsidRDefault="00A7531A" w14:paraId="78918CD1" wp14:textId="4F125D82">
      <w:pPr>
        <w:ind w:left="720"/>
        <w:rPr>
          <w:color w:val="auto"/>
        </w:rPr>
      </w:pPr>
      <w:r w:rsidRPr="3BC33BEA" w:rsidR="07BA53A8">
        <w:rPr>
          <w:color w:val="auto"/>
        </w:rPr>
        <w:t>“</w:t>
      </w:r>
      <w:r w:rsidRPr="3BC33BEA" w:rsidR="00A7531A">
        <w:rPr>
          <w:color w:val="auto"/>
        </w:rPr>
        <w:t xml:space="preserve">This work shall consist of furnishing and installing a </w:t>
      </w:r>
      <w:r w:rsidRPr="3BC33BEA" w:rsidR="002D7685">
        <w:rPr>
          <w:color w:val="auto"/>
        </w:rPr>
        <w:t xml:space="preserve">latching </w:t>
      </w:r>
      <w:r w:rsidRPr="3BC33BEA" w:rsidR="00B63433">
        <w:rPr>
          <w:color w:val="auto"/>
        </w:rPr>
        <w:t xml:space="preserve">(single call) </w:t>
      </w:r>
      <w:r w:rsidRPr="3BC33BEA" w:rsidR="002D7685">
        <w:rPr>
          <w:color w:val="auto"/>
        </w:rPr>
        <w:t xml:space="preserve">or non-latching </w:t>
      </w:r>
      <w:r w:rsidRPr="3BC33BEA" w:rsidR="00B63433">
        <w:rPr>
          <w:color w:val="auto"/>
        </w:rPr>
        <w:t xml:space="preserve">(dual call) </w:t>
      </w:r>
      <w:r w:rsidRPr="3BC33BEA" w:rsidR="00A7531A">
        <w:rPr>
          <w:color w:val="auto"/>
        </w:rPr>
        <w:t xml:space="preserve">pedestrian push-button and </w:t>
      </w:r>
      <w:r w:rsidRPr="3BC33BEA" w:rsidR="00F53B3C">
        <w:rPr>
          <w:color w:val="auto"/>
        </w:rPr>
        <w:t>a regulatory pedestrian instruction sign according to MUTCD</w:t>
      </w:r>
      <w:r w:rsidRPr="3BC33BEA" w:rsidR="585CFD7A">
        <w:rPr>
          <w:color w:val="auto"/>
        </w:rPr>
        <w:t xml:space="preserve">, </w:t>
      </w:r>
      <w:r w:rsidRPr="3BC33BEA" w:rsidR="00F53B3C">
        <w:rPr>
          <w:color w:val="auto"/>
        </w:rPr>
        <w:t>sign series R10-3e 9</w:t>
      </w:r>
      <w:r w:rsidRPr="3BC33BEA" w:rsidR="654A8644">
        <w:rPr>
          <w:color w:val="auto"/>
        </w:rPr>
        <w:t xml:space="preserve"> in.</w:t>
      </w:r>
      <w:r w:rsidRPr="3BC33BEA" w:rsidR="00F53B3C">
        <w:rPr>
          <w:color w:val="auto"/>
        </w:rPr>
        <w:t xml:space="preserve"> x 15</w:t>
      </w:r>
      <w:r w:rsidRPr="3BC33BEA" w:rsidR="4382E73F">
        <w:rPr>
          <w:color w:val="auto"/>
        </w:rPr>
        <w:t xml:space="preserve"> in.</w:t>
      </w:r>
      <w:r w:rsidRPr="3BC33BEA" w:rsidR="00F53B3C">
        <w:rPr>
          <w:color w:val="auto"/>
        </w:rPr>
        <w:t xml:space="preserve"> sign with arrow(s) for a countdown pedestrian signal</w:t>
      </w:r>
      <w:r w:rsidRPr="3BC33BEA" w:rsidR="670CC640">
        <w:rPr>
          <w:color w:val="auto"/>
        </w:rPr>
        <w:t>.”</w:t>
      </w:r>
    </w:p>
    <w:p xmlns:wp14="http://schemas.microsoft.com/office/word/2010/wordml" w:rsidR="00BB6B9E" w:rsidP="3BC33BEA" w:rsidRDefault="00BB6B9E" w14:paraId="5DAB6C7B" wp14:textId="77777777">
      <w:pPr>
        <w:rPr>
          <w:color w:val="auto"/>
        </w:rPr>
      </w:pPr>
    </w:p>
    <w:p xmlns:wp14="http://schemas.microsoft.com/office/word/2010/wordml" w:rsidR="00BB6B9E" w:rsidP="3BC33BEA" w:rsidRDefault="00BB6B9E" w14:paraId="1D46C1C0" wp14:textId="77777777">
      <w:pPr>
        <w:rPr>
          <w:color w:val="auto"/>
          <w:u w:val="single"/>
        </w:rPr>
      </w:pPr>
      <w:r w:rsidRPr="3BC33BEA" w:rsidR="00BB6B9E">
        <w:rPr>
          <w:color w:val="auto"/>
          <w:u w:val="single"/>
        </w:rPr>
        <w:t>Installation.</w:t>
      </w:r>
    </w:p>
    <w:p xmlns:wp14="http://schemas.microsoft.com/office/word/2010/wordml" w:rsidR="003F23D2" w:rsidP="3BC33BEA" w:rsidRDefault="003F23D2" w14:paraId="55BFAF93" wp14:textId="77777777">
      <w:pPr>
        <w:rPr>
          <w:color w:val="auto"/>
        </w:rPr>
      </w:pPr>
      <w:r w:rsidRPr="3BC33BEA" w:rsidR="003F23D2">
        <w:rPr>
          <w:color w:val="auto"/>
        </w:rPr>
        <w:t>Add the following to Article 888.03 of the Standard Specifications:</w:t>
      </w:r>
    </w:p>
    <w:p xmlns:wp14="http://schemas.microsoft.com/office/word/2010/wordml" w:rsidRPr="00BB6B9E" w:rsidR="00BB6B9E" w:rsidP="3BC33BEA" w:rsidRDefault="00BB6B9E" w14:paraId="02EB378F" wp14:textId="77777777">
      <w:pPr>
        <w:rPr>
          <w:color w:val="auto"/>
          <w:u w:val="single"/>
        </w:rPr>
      </w:pPr>
    </w:p>
    <w:p xmlns:wp14="http://schemas.microsoft.com/office/word/2010/wordml" w:rsidR="00CA3F1F" w:rsidP="3BC33BEA" w:rsidRDefault="00CA3F1F" w14:paraId="1D12BE97" wp14:textId="34DBC9CD">
      <w:pPr>
        <w:ind w:left="720"/>
        <w:rPr>
          <w:color w:val="auto"/>
        </w:rPr>
      </w:pPr>
      <w:r w:rsidRPr="3BC33BEA" w:rsidR="1ADFDE72">
        <w:rPr>
          <w:color w:val="auto"/>
        </w:rPr>
        <w:t>“</w:t>
      </w:r>
      <w:r w:rsidRPr="3BC33BEA" w:rsidR="00CA3F1F">
        <w:rPr>
          <w:color w:val="auto"/>
        </w:rPr>
        <w:t>A</w:t>
      </w:r>
      <w:r w:rsidRPr="3BC33BEA" w:rsidR="00CA3F1F">
        <w:rPr>
          <w:color w:val="auto"/>
        </w:rPr>
        <w:t xml:space="preserve"> mounting bracket </w:t>
      </w:r>
      <w:r w:rsidRPr="3BC33BEA" w:rsidR="00253240">
        <w:rPr>
          <w:color w:val="auto"/>
        </w:rPr>
        <w:t>and/or extension</w:t>
      </w:r>
      <w:r w:rsidRPr="3BC33BEA" w:rsidR="00253240">
        <w:rPr>
          <w:color w:val="auto"/>
        </w:rPr>
        <w:t xml:space="preserve"> </w:t>
      </w:r>
      <w:r w:rsidRPr="3BC33BEA" w:rsidR="00CA3F1F">
        <w:rPr>
          <w:color w:val="auto"/>
        </w:rPr>
        <w:t>shall be used</w:t>
      </w:r>
      <w:r w:rsidRPr="3BC33BEA" w:rsidR="00310BA5">
        <w:rPr>
          <w:color w:val="auto"/>
        </w:rPr>
        <w:t xml:space="preserve"> to assure proper orientation </w:t>
      </w:r>
      <w:r w:rsidRPr="3BC33BEA" w:rsidR="00CA3F1F">
        <w:rPr>
          <w:color w:val="auto"/>
        </w:rPr>
        <w:t>w</w:t>
      </w:r>
      <w:r w:rsidRPr="3BC33BEA" w:rsidR="00CA3F1F">
        <w:rPr>
          <w:color w:val="auto"/>
        </w:rPr>
        <w:t>hen two pedestrian push buttons are required for one post</w:t>
      </w:r>
      <w:r w:rsidRPr="3BC33BEA" w:rsidR="00CA3F1F">
        <w:rPr>
          <w:color w:val="auto"/>
        </w:rPr>
        <w:t>.</w:t>
      </w:r>
      <w:r w:rsidRPr="3BC33BEA" w:rsidR="612A61FE">
        <w:rPr>
          <w:color w:val="auto"/>
        </w:rPr>
        <w:t xml:space="preserve">  </w:t>
      </w:r>
      <w:r w:rsidRPr="3BC33BEA" w:rsidR="00CA3F1F">
        <w:rPr>
          <w:color w:val="auto"/>
        </w:rPr>
        <w:t xml:space="preserve">The price of the bracket </w:t>
      </w:r>
      <w:r w:rsidRPr="3BC33BEA" w:rsidR="00C01BC9">
        <w:rPr>
          <w:color w:val="auto"/>
        </w:rPr>
        <w:t xml:space="preserve">and/or extension </w:t>
      </w:r>
      <w:r w:rsidRPr="3BC33BEA" w:rsidR="00CA3F1F">
        <w:rPr>
          <w:color w:val="auto"/>
        </w:rPr>
        <w:t>shall be included in the cost of the pedestrian push button.</w:t>
      </w:r>
      <w:r w:rsidRPr="3BC33BEA" w:rsidR="704623B7">
        <w:rPr>
          <w:color w:val="auto"/>
        </w:rPr>
        <w:t xml:space="preserve">  </w:t>
      </w:r>
      <w:r w:rsidRPr="3BC33BEA" w:rsidR="00EE16D1">
        <w:rPr>
          <w:color w:val="auto"/>
        </w:rPr>
        <w:t xml:space="preserve">The </w:t>
      </w:r>
      <w:r w:rsidRPr="3BC33BEA" w:rsidR="16C39562">
        <w:rPr>
          <w:color w:val="auto"/>
        </w:rPr>
        <w:t>C</w:t>
      </w:r>
      <w:r w:rsidRPr="3BC33BEA" w:rsidR="00EE16D1">
        <w:rPr>
          <w:color w:val="auto"/>
        </w:rPr>
        <w:t xml:space="preserve">ontractor is not allowed to install </w:t>
      </w:r>
      <w:r w:rsidRPr="3BC33BEA" w:rsidR="00310BA5">
        <w:rPr>
          <w:color w:val="auto"/>
        </w:rPr>
        <w:t xml:space="preserve">a </w:t>
      </w:r>
      <w:r w:rsidRPr="3BC33BEA" w:rsidR="00EE16D1">
        <w:rPr>
          <w:color w:val="auto"/>
        </w:rPr>
        <w:t>push</w:t>
      </w:r>
      <w:r w:rsidRPr="3BC33BEA" w:rsidR="623AD2C7">
        <w:rPr>
          <w:color w:val="auto"/>
        </w:rPr>
        <w:t>-</w:t>
      </w:r>
      <w:r w:rsidRPr="3BC33BEA" w:rsidR="00EE16D1">
        <w:rPr>
          <w:color w:val="auto"/>
        </w:rPr>
        <w:t xml:space="preserve">button assembly </w:t>
      </w:r>
      <w:r w:rsidRPr="3BC33BEA" w:rsidR="00310BA5">
        <w:rPr>
          <w:color w:val="auto"/>
        </w:rPr>
        <w:t>with the sign below the push-button</w:t>
      </w:r>
      <w:r w:rsidRPr="3BC33BEA" w:rsidR="00EE16D1">
        <w:rPr>
          <w:color w:val="auto"/>
        </w:rPr>
        <w:t xml:space="preserve"> </w:t>
      </w:r>
      <w:r w:rsidRPr="3BC33BEA" w:rsidR="00EE16D1">
        <w:rPr>
          <w:color w:val="auto"/>
        </w:rPr>
        <w:t>in order to</w:t>
      </w:r>
      <w:r w:rsidRPr="3BC33BEA" w:rsidR="00310BA5">
        <w:rPr>
          <w:color w:val="auto"/>
        </w:rPr>
        <w:t xml:space="preserve"> meet mounting requirements.</w:t>
      </w:r>
      <w:r w:rsidRPr="3BC33BEA" w:rsidR="3F0835CF">
        <w:rPr>
          <w:color w:val="auto"/>
        </w:rPr>
        <w:t>”</w:t>
      </w:r>
      <w:bookmarkStart w:name="_GoBack" w:id="0"/>
      <w:bookmarkEnd w:id="0"/>
    </w:p>
    <w:p xmlns:wp14="http://schemas.microsoft.com/office/word/2010/wordml" w:rsidRPr="00123A39" w:rsidR="00A7531A" w:rsidP="3BC33BEA" w:rsidRDefault="00A7531A" w14:paraId="6A05A809" wp14:textId="77777777">
      <w:pPr>
        <w:rPr>
          <w:color w:val="auto"/>
        </w:rPr>
      </w:pPr>
    </w:p>
    <w:p xmlns:wp14="http://schemas.microsoft.com/office/word/2010/wordml" w:rsidRPr="002A7A43" w:rsidR="00A7531A" w:rsidP="3BC33BEA" w:rsidRDefault="00EE16D1" w14:paraId="3AD51848" wp14:textId="77777777">
      <w:pPr>
        <w:rPr>
          <w:color w:val="auto"/>
          <w:u w:val="single"/>
        </w:rPr>
      </w:pPr>
      <w:r w:rsidRPr="3BC33BEA" w:rsidR="00EE16D1">
        <w:rPr>
          <w:color w:val="auto"/>
          <w:u w:val="single"/>
        </w:rPr>
        <w:t>Materials.</w:t>
      </w:r>
    </w:p>
    <w:p xmlns:wp14="http://schemas.microsoft.com/office/word/2010/wordml" w:rsidR="00A7531A" w:rsidP="3BC33BEA" w:rsidRDefault="00A7531A" w14:paraId="0F36C5BD" wp14:textId="77777777">
      <w:pPr>
        <w:rPr>
          <w:color w:val="auto"/>
        </w:rPr>
      </w:pPr>
      <w:r w:rsidRPr="3BC33BEA" w:rsidR="00A7531A">
        <w:rPr>
          <w:color w:val="auto"/>
        </w:rPr>
        <w:t>Revise Article 1074.02(a) of the Standard Specifications to read:</w:t>
      </w:r>
    </w:p>
    <w:p xmlns:wp14="http://schemas.microsoft.com/office/word/2010/wordml" w:rsidR="00A7531A" w:rsidP="3BC33BEA" w:rsidRDefault="00A7531A" w14:paraId="5A39BBE3" wp14:textId="77777777">
      <w:pPr>
        <w:pStyle w:val="DefaultText"/>
        <w:ind w:left="360"/>
        <w:rPr>
          <w:color w:val="auto"/>
          <w:sz w:val="22"/>
          <w:szCs w:val="22"/>
        </w:rPr>
      </w:pPr>
    </w:p>
    <w:p xmlns:wp14="http://schemas.microsoft.com/office/word/2010/wordml" w:rsidR="00A7531A" w:rsidP="3BC33BEA" w:rsidRDefault="00A7531A" w14:paraId="4CA0CB96" wp14:textId="6DDD548F">
      <w:pPr>
        <w:ind w:left="720"/>
        <w:rPr>
          <w:color w:val="auto"/>
        </w:rPr>
      </w:pPr>
      <w:r w:rsidRPr="3BC33BEA" w:rsidR="00B6F4A5">
        <w:rPr>
          <w:color w:val="auto"/>
        </w:rPr>
        <w:t>“</w:t>
      </w:r>
      <w:r w:rsidRPr="3BC33BEA" w:rsidR="00A7531A">
        <w:rPr>
          <w:color w:val="auto"/>
        </w:rPr>
        <w:t>The pedestrian push-button housing shall be constructed of aluminum alloy according to ASTM B 308 6061-T6 and powder coated yellow, unless otherwise noted on the plans.  The housing shall be furnished with suitable mounting hardware.</w:t>
      </w:r>
      <w:r w:rsidRPr="3BC33BEA" w:rsidR="7F0365C3">
        <w:rPr>
          <w:color w:val="auto"/>
        </w:rPr>
        <w:t>”</w:t>
      </w:r>
    </w:p>
    <w:p xmlns:wp14="http://schemas.microsoft.com/office/word/2010/wordml" w:rsidR="00A7531A" w:rsidP="3BC33BEA" w:rsidRDefault="00A7531A" w14:paraId="41C8F396" wp14:textId="77777777">
      <w:pPr>
        <w:rPr>
          <w:color w:val="auto"/>
        </w:rPr>
      </w:pPr>
    </w:p>
    <w:p xmlns:wp14="http://schemas.microsoft.com/office/word/2010/wordml" w:rsidR="00A7531A" w:rsidP="3BC33BEA" w:rsidRDefault="00A7531A" w14:paraId="67CDC51A" wp14:textId="1DC10CD5">
      <w:pPr>
        <w:rPr>
          <w:strike w:val="1"/>
          <w:color w:val="auto"/>
        </w:rPr>
      </w:pPr>
      <w:r w:rsidRPr="3BC33BEA" w:rsidR="00A7531A">
        <w:rPr>
          <w:color w:val="auto"/>
        </w:rPr>
        <w:t>A</w:t>
      </w:r>
      <w:r w:rsidRPr="3BC33BEA" w:rsidR="60F176D3">
        <w:rPr>
          <w:color w:val="auto"/>
        </w:rPr>
        <w:t xml:space="preserve">dd the following to </w:t>
      </w:r>
      <w:r w:rsidRPr="3BC33BEA" w:rsidR="60F176D3">
        <w:rPr>
          <w:color w:val="auto"/>
        </w:rPr>
        <w:t>A</w:t>
      </w:r>
      <w:r w:rsidRPr="3BC33BEA" w:rsidR="00A7531A">
        <w:rPr>
          <w:color w:val="auto"/>
        </w:rPr>
        <w:t>rticle 1074</w:t>
      </w:r>
      <w:r w:rsidRPr="3BC33BEA" w:rsidR="00EE16D1">
        <w:rPr>
          <w:color w:val="auto"/>
        </w:rPr>
        <w:t>.</w:t>
      </w:r>
      <w:r w:rsidRPr="3BC33BEA" w:rsidR="00A7531A">
        <w:rPr>
          <w:color w:val="auto"/>
        </w:rPr>
        <w:t>02</w:t>
      </w:r>
      <w:r w:rsidRPr="3BC33BEA" w:rsidR="00A7531A">
        <w:rPr>
          <w:color w:val="auto"/>
        </w:rPr>
        <w:t xml:space="preserve"> of the Standard Specifications</w:t>
      </w:r>
      <w:r w:rsidRPr="3BC33BEA" w:rsidR="42723A77">
        <w:rPr>
          <w:color w:val="auto"/>
        </w:rPr>
        <w:t>:</w:t>
      </w:r>
    </w:p>
    <w:p xmlns:wp14="http://schemas.microsoft.com/office/word/2010/wordml" w:rsidR="00A7531A" w:rsidP="3BC33BEA" w:rsidRDefault="00A7531A" w14:paraId="72A3D3EC" wp14:textId="77777777">
      <w:pPr>
        <w:rPr>
          <w:rFonts w:ascii="Arial" w:hAnsi="Arial" w:eastAsia="Arial" w:cs="Arial"/>
          <w:color w:val="auto"/>
        </w:rPr>
      </w:pPr>
    </w:p>
    <w:p xmlns:wp14="http://schemas.microsoft.com/office/word/2010/wordml" w:rsidR="002D7685" w:rsidP="3BC33BEA" w:rsidRDefault="00A7531A" w14:paraId="06ECD9EF" wp14:textId="16AA85E9">
      <w:pPr>
        <w:pStyle w:val="ListParagraph"/>
        <w:numPr>
          <w:ilvl w:val="0"/>
          <w:numId w:val="2"/>
        </w:numPr>
        <w:ind/>
        <w:rPr>
          <w:rFonts w:ascii="Arial" w:hAnsi="Arial" w:eastAsia="Arial" w:cs="Arial"/>
          <w:color w:val="auto"/>
        </w:rPr>
      </w:pPr>
      <w:r w:rsidRPr="3BC33BEA" w:rsidR="00A7531A">
        <w:rPr>
          <w:rFonts w:ascii="Arial" w:hAnsi="Arial" w:eastAsia="Arial" w:cs="Arial"/>
          <w:color w:val="auto"/>
        </w:rPr>
        <w:t>S</w:t>
      </w:r>
      <w:r w:rsidRPr="3BC33BEA" w:rsidR="00A7531A">
        <w:rPr>
          <w:rFonts w:ascii="Arial" w:hAnsi="Arial" w:eastAsia="Arial" w:cs="Arial"/>
          <w:color w:val="auto"/>
        </w:rPr>
        <w:t>tation</w:t>
      </w:r>
      <w:r w:rsidRPr="3BC33BEA" w:rsidR="76A7D4AA">
        <w:rPr>
          <w:rFonts w:ascii="Arial" w:hAnsi="Arial" w:eastAsia="Arial" w:cs="Arial"/>
          <w:color w:val="auto"/>
        </w:rPr>
        <w:t>.</w:t>
      </w:r>
      <w:r w:rsidRPr="3BC33BEA" w:rsidR="76A7D4AA">
        <w:rPr>
          <w:rFonts w:ascii="Arial" w:hAnsi="Arial" w:eastAsia="Arial" w:cs="Arial"/>
          <w:color w:val="auto"/>
        </w:rPr>
        <w:t xml:space="preserve">  Stations</w:t>
      </w:r>
      <w:r w:rsidRPr="3BC33BEA" w:rsidR="00A7531A">
        <w:rPr>
          <w:rFonts w:ascii="Arial" w:hAnsi="Arial" w:eastAsia="Arial" w:cs="Arial"/>
          <w:color w:val="auto"/>
        </w:rPr>
        <w:t xml:space="preserve"> </w:t>
      </w:r>
      <w:r w:rsidRPr="3BC33BEA" w:rsidR="00A7531A">
        <w:rPr>
          <w:rFonts w:ascii="Arial" w:hAnsi="Arial" w:eastAsia="Arial" w:cs="Arial"/>
          <w:color w:val="auto"/>
        </w:rPr>
        <w:t>shall be designed to be mounted to a post, mast arm pole or wood pole.  The station shall be aluminum and shall accept a 3 inch (75mm) round push-button assembly and a regulatory pedestrian instruction sign according to MUTCD, sign series R10-3e 9</w:t>
      </w:r>
      <w:r w:rsidRPr="3BC33BEA" w:rsidR="003F23D2">
        <w:rPr>
          <w:rFonts w:ascii="Arial" w:hAnsi="Arial" w:eastAsia="Arial" w:cs="Arial"/>
          <w:color w:val="auto"/>
        </w:rPr>
        <w:t>”</w:t>
      </w:r>
      <w:r w:rsidRPr="3BC33BEA" w:rsidR="00A7531A">
        <w:rPr>
          <w:rFonts w:ascii="Arial" w:hAnsi="Arial" w:eastAsia="Arial" w:cs="Arial"/>
          <w:color w:val="auto"/>
        </w:rPr>
        <w:t xml:space="preserve"> x 15</w:t>
      </w:r>
      <w:r w:rsidRPr="3BC33BEA" w:rsidR="003F23D2">
        <w:rPr>
          <w:rFonts w:ascii="Arial" w:hAnsi="Arial" w:eastAsia="Arial" w:cs="Arial"/>
          <w:color w:val="auto"/>
        </w:rPr>
        <w:t>”</w:t>
      </w:r>
      <w:r w:rsidRPr="3BC33BEA" w:rsidR="00A7531A">
        <w:rPr>
          <w:rFonts w:ascii="Arial" w:hAnsi="Arial" w:eastAsia="Arial" w:cs="Arial"/>
          <w:color w:val="auto"/>
        </w:rPr>
        <w:t xml:space="preserve"> sign with arrow(s) for a count-down pedestrian signal.  The pedestrian station size without count-down pedestrian signals shall accommodate a MUTCD sign series R10-3b or R10-3d 9</w:t>
      </w:r>
      <w:r w:rsidRPr="3BC33BEA" w:rsidR="003F23D2">
        <w:rPr>
          <w:rFonts w:ascii="Arial" w:hAnsi="Arial" w:eastAsia="Arial" w:cs="Arial"/>
          <w:color w:val="auto"/>
        </w:rPr>
        <w:t>”</w:t>
      </w:r>
      <w:r w:rsidRPr="3BC33BEA" w:rsidR="00A7531A">
        <w:rPr>
          <w:rFonts w:ascii="Arial" w:hAnsi="Arial" w:eastAsia="Arial" w:cs="Arial"/>
          <w:color w:val="auto"/>
        </w:rPr>
        <w:t xml:space="preserve"> x 12</w:t>
      </w:r>
      <w:r w:rsidRPr="3BC33BEA" w:rsidR="003F23D2">
        <w:rPr>
          <w:rFonts w:ascii="Arial" w:hAnsi="Arial" w:eastAsia="Arial" w:cs="Arial"/>
          <w:color w:val="auto"/>
        </w:rPr>
        <w:t>”</w:t>
      </w:r>
      <w:r w:rsidRPr="3BC33BEA" w:rsidR="00F256D2">
        <w:rPr>
          <w:rFonts w:ascii="Arial" w:hAnsi="Arial" w:eastAsia="Arial" w:cs="Arial"/>
          <w:color w:val="auto"/>
        </w:rPr>
        <w:t xml:space="preserve"> </w:t>
      </w:r>
      <w:r w:rsidRPr="3BC33BEA" w:rsidR="00A7531A">
        <w:rPr>
          <w:rFonts w:ascii="Arial" w:hAnsi="Arial" w:eastAsia="Arial" w:cs="Arial"/>
          <w:color w:val="auto"/>
        </w:rPr>
        <w:t>sign with arrow(s).</w:t>
      </w:r>
    </w:p>
    <w:p xmlns:wp14="http://schemas.microsoft.com/office/word/2010/wordml" w:rsidR="002D7685" w:rsidP="3BC33BEA" w:rsidRDefault="00A7531A" w14:paraId="4FCB27F2" wp14:textId="5E9E4573">
      <w:pPr>
        <w:pStyle w:val="Normal"/>
        <w:ind w:left="0"/>
        <w:rPr>
          <w:rFonts w:ascii="Arial" w:hAnsi="Arial" w:eastAsia="Arial" w:cs="Arial"/>
          <w:color w:val="auto"/>
          <w:sz w:val="22"/>
          <w:szCs w:val="22"/>
        </w:rPr>
      </w:pPr>
    </w:p>
    <w:p xmlns:wp14="http://schemas.microsoft.com/office/word/2010/wordml" w:rsidR="002D7685" w:rsidP="3BC33BEA" w:rsidRDefault="00A7531A" w14:paraId="2CB32D9A" wp14:textId="75EA0D31">
      <w:pPr>
        <w:pStyle w:val="ListParagraph"/>
        <w:numPr>
          <w:ilvl w:val="0"/>
          <w:numId w:val="2"/>
        </w:numPr>
        <w:ind/>
        <w:rPr>
          <w:rFonts w:ascii="Arial" w:hAnsi="Arial" w:eastAsia="Arial" w:cs="Arial"/>
          <w:color w:val="auto"/>
        </w:rPr>
      </w:pPr>
      <w:r w:rsidRPr="3BC33BEA" w:rsidR="00A7531A">
        <w:rPr>
          <w:rFonts w:ascii="Arial" w:hAnsi="Arial" w:eastAsia="Arial" w:cs="Arial"/>
          <w:color w:val="auto"/>
        </w:rPr>
        <w:t xml:space="preserve">Location.  Pedestrian </w:t>
      </w:r>
      <w:proofErr w:type="gramStart"/>
      <w:r w:rsidRPr="3BC33BEA" w:rsidR="00A7531A">
        <w:rPr>
          <w:rFonts w:ascii="Arial" w:hAnsi="Arial" w:eastAsia="Arial" w:cs="Arial"/>
          <w:color w:val="auto"/>
        </w:rPr>
        <w:t>push-buttons</w:t>
      </w:r>
      <w:proofErr w:type="gramEnd"/>
      <w:r w:rsidRPr="3BC33BEA" w:rsidR="00A7531A">
        <w:rPr>
          <w:rFonts w:ascii="Arial" w:hAnsi="Arial" w:eastAsia="Arial" w:cs="Arial"/>
          <w:color w:val="auto"/>
        </w:rPr>
        <w:t xml:space="preserve"> and st</w:t>
      </w:r>
      <w:r w:rsidRPr="3BC33BEA" w:rsidR="00310BA5">
        <w:rPr>
          <w:rFonts w:ascii="Arial" w:hAnsi="Arial" w:eastAsia="Arial" w:cs="Arial"/>
          <w:color w:val="auto"/>
        </w:rPr>
        <w:t>ations shall be mounted</w:t>
      </w:r>
      <w:r w:rsidRPr="3BC33BEA" w:rsidR="00A7531A">
        <w:rPr>
          <w:rFonts w:ascii="Arial" w:hAnsi="Arial" w:eastAsia="Arial" w:cs="Arial"/>
          <w:color w:val="auto"/>
        </w:rPr>
        <w:t xml:space="preserve"> to a post, mast arm</w:t>
      </w:r>
      <w:r w:rsidRPr="3BC33BEA" w:rsidR="3A4562EB">
        <w:rPr>
          <w:rFonts w:ascii="Arial" w:hAnsi="Arial" w:eastAsia="Arial" w:cs="Arial"/>
          <w:color w:val="auto"/>
        </w:rPr>
        <w:t xml:space="preserve"> </w:t>
      </w:r>
      <w:r w:rsidRPr="3BC33BEA" w:rsidR="00A7531A">
        <w:rPr>
          <w:rFonts w:ascii="Arial" w:hAnsi="Arial" w:eastAsia="Arial" w:cs="Arial"/>
          <w:color w:val="auto"/>
        </w:rPr>
        <w:t>pole</w:t>
      </w:r>
      <w:r w:rsidRPr="3BC33BEA" w:rsidR="5DEFFA3F">
        <w:rPr>
          <w:rFonts w:ascii="Arial" w:hAnsi="Arial" w:eastAsia="Arial" w:cs="Arial"/>
          <w:color w:val="auto"/>
        </w:rPr>
        <w:t>,</w:t>
      </w:r>
      <w:r w:rsidRPr="3BC33BEA" w:rsidR="00A7531A">
        <w:rPr>
          <w:rFonts w:ascii="Arial" w:hAnsi="Arial" w:eastAsia="Arial" w:cs="Arial"/>
          <w:color w:val="auto"/>
        </w:rPr>
        <w:t xml:space="preserve"> or wood pole as shown on the plans and shall be fully </w:t>
      </w:r>
      <w:r w:rsidRPr="3BC33BEA" w:rsidR="003F23D2">
        <w:rPr>
          <w:rFonts w:ascii="Arial" w:hAnsi="Arial" w:eastAsia="Arial" w:cs="Arial"/>
          <w:color w:val="auto"/>
        </w:rPr>
        <w:t xml:space="preserve">ADA </w:t>
      </w:r>
      <w:r w:rsidRPr="3BC33BEA" w:rsidR="00A7531A">
        <w:rPr>
          <w:rFonts w:ascii="Arial" w:hAnsi="Arial" w:eastAsia="Arial" w:cs="Arial"/>
          <w:color w:val="auto"/>
        </w:rPr>
        <w:t>accessible from a paved or concrete surface.  See the District’s Detail sheets for orientation and mounting details.</w:t>
      </w:r>
    </w:p>
    <w:p xmlns:wp14="http://schemas.microsoft.com/office/word/2010/wordml" w:rsidR="002D7685" w:rsidP="3BC33BEA" w:rsidRDefault="002D7685" w14:paraId="60061E4C" wp14:textId="77777777">
      <w:pPr>
        <w:ind w:left="810" w:hanging="810"/>
        <w:rPr>
          <w:rFonts w:ascii="Arial" w:hAnsi="Arial" w:eastAsia="Arial" w:cs="Arial"/>
          <w:color w:val="auto"/>
          <w:u w:val="single"/>
        </w:rPr>
      </w:pPr>
    </w:p>
    <w:p xmlns:wp14="http://schemas.microsoft.com/office/word/2010/wordml" w:rsidR="002D7685" w:rsidP="3BC33BEA" w:rsidRDefault="002D7685" w14:paraId="295D3A5E" wp14:textId="77777777">
      <w:pPr>
        <w:ind w:left="810" w:hanging="810"/>
        <w:rPr>
          <w:color w:val="auto"/>
          <w:u w:val="single"/>
        </w:rPr>
      </w:pPr>
      <w:r w:rsidRPr="3BC33BEA" w:rsidR="002D7685">
        <w:rPr>
          <w:color w:val="auto"/>
          <w:u w:val="single"/>
        </w:rPr>
        <w:t>Basis of Payment.</w:t>
      </w:r>
    </w:p>
    <w:p xmlns:wp14="http://schemas.microsoft.com/office/word/2010/wordml" w:rsidR="002D7685" w:rsidP="3BC33BEA" w:rsidRDefault="002D7685" w14:paraId="44DD4374" wp14:textId="77777777">
      <w:pPr>
        <w:ind w:left="810" w:hanging="810"/>
        <w:rPr>
          <w:color w:val="auto"/>
        </w:rPr>
      </w:pPr>
      <w:r w:rsidRPr="3BC33BEA" w:rsidR="002D7685">
        <w:rPr>
          <w:color w:val="auto"/>
        </w:rPr>
        <w:t xml:space="preserve">Revise Article </w:t>
      </w:r>
      <w:r w:rsidRPr="3BC33BEA" w:rsidR="002D7685">
        <w:rPr>
          <w:color w:val="auto"/>
        </w:rPr>
        <w:t>888.04 of the Standard Specifications to read:</w:t>
      </w:r>
    </w:p>
    <w:p xmlns:wp14="http://schemas.microsoft.com/office/word/2010/wordml" w:rsidR="002D7685" w:rsidP="3BC33BEA" w:rsidRDefault="002D7685" w14:paraId="44EAFD9C" wp14:textId="77777777">
      <w:pPr>
        <w:ind w:left="810" w:hanging="810"/>
        <w:rPr>
          <w:color w:val="auto"/>
        </w:rPr>
      </w:pPr>
    </w:p>
    <w:p xmlns:wp14="http://schemas.microsoft.com/office/word/2010/wordml" w:rsidR="00A7531A" w:rsidP="3BC33BEA" w:rsidRDefault="002D7685" w14:paraId="542F70E6" wp14:textId="09173334">
      <w:pPr>
        <w:ind w:left="720"/>
        <w:rPr>
          <w:color w:val="auto"/>
        </w:rPr>
      </w:pPr>
      <w:r w:rsidRPr="3BC33BEA" w:rsidR="498B677E">
        <w:rPr>
          <w:color w:val="auto"/>
        </w:rPr>
        <w:t>“</w:t>
      </w:r>
      <w:r w:rsidRPr="3BC33BEA" w:rsidR="002D7685">
        <w:rPr>
          <w:color w:val="auto"/>
        </w:rPr>
        <w:t xml:space="preserve">This work will be paid for at the </w:t>
      </w:r>
      <w:r w:rsidRPr="3BC33BEA" w:rsidR="1207FE02">
        <w:rPr>
          <w:color w:val="auto"/>
        </w:rPr>
        <w:t>C</w:t>
      </w:r>
      <w:r w:rsidRPr="3BC33BEA" w:rsidR="002D7685">
        <w:rPr>
          <w:color w:val="auto"/>
        </w:rPr>
        <w:t>ontract unit price per each for PEDESTRIAN PUSH-BUTTON or PEDESTRIAN PUSH-BUTTON, NON-LATCHING.</w:t>
      </w:r>
      <w:r w:rsidRPr="3BC33BEA" w:rsidR="3252B8BD">
        <w:rPr>
          <w:color w:val="auto"/>
        </w:rPr>
        <w:t>”</w:t>
      </w:r>
    </w:p>
    <w:sectPr w:rsidR="00A7531A" w:rsidSect="002A7A43">
      <w:type w:val="continuous"/>
      <w:pgSz w:w="12240" w:h="15840" w:orient="portrait" w:code="1"/>
      <w:pgMar w:top="2520" w:right="1440" w:bottom="1440" w:left="1440" w:header="720" w:footer="720" w:gutter="0"/>
      <w:cols w:space="720"/>
      <w:docGrid w:linePitch="299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1E4F57" w:rsidP="001E4F57" w:rsidRDefault="001E4F57" w14:paraId="4B94D5A5" wp14:textId="77777777">
      <w:r>
        <w:separator/>
      </w:r>
    </w:p>
  </w:endnote>
  <w:endnote w:type="continuationSeparator" w:id="0">
    <w:p xmlns:wp14="http://schemas.microsoft.com/office/word/2010/wordml" w:rsidR="001E4F57" w:rsidP="001E4F57" w:rsidRDefault="001E4F57" w14:paraId="3DEEC669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1E4F57" w:rsidP="001E4F57" w:rsidRDefault="001E4F57" w14:paraId="3656B9AB" wp14:textId="77777777">
      <w:r>
        <w:separator/>
      </w:r>
    </w:p>
  </w:footnote>
  <w:footnote w:type="continuationSeparator" w:id="0">
    <w:p xmlns:wp14="http://schemas.microsoft.com/office/word/2010/wordml" w:rsidR="001E4F57" w:rsidP="001E4F57" w:rsidRDefault="001E4F57" w14:paraId="45FB0818" wp14:textId="77777777">
      <w:r>
        <w:continuationSeparator/>
      </w:r>
    </w:p>
  </w:footnote>
</w:footnote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15472f4b"/>
    <w:multiLevelType xmlns:w="http://schemas.openxmlformats.org/wordprocessingml/2006/main" w:val="hybridMultilevel"/>
    <w:lvl xmlns:w="http://schemas.openxmlformats.org/wordprocessingml/2006/main" w:ilvl="0">
      <w:start w:val="5"/>
      <w:numFmt w:val="lowerLetter"/>
      <w:lvlText w:val="(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2e56bb5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(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2"/>
  </w:num>
  <w:num w:numId="1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proofState w:spelling="clean" w:grammar="dirty"/>
  <w:attachedTemplate r:id="rId1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31A"/>
    <w:rsid w:val="00066A8A"/>
    <w:rsid w:val="0016198A"/>
    <w:rsid w:val="001E4F57"/>
    <w:rsid w:val="00253240"/>
    <w:rsid w:val="002A7A43"/>
    <w:rsid w:val="002D7685"/>
    <w:rsid w:val="00310BA5"/>
    <w:rsid w:val="003F23D2"/>
    <w:rsid w:val="00523877"/>
    <w:rsid w:val="007E5A33"/>
    <w:rsid w:val="00A7531A"/>
    <w:rsid w:val="00B63433"/>
    <w:rsid w:val="00B6F4A5"/>
    <w:rsid w:val="00BB6B9E"/>
    <w:rsid w:val="00BC7C79"/>
    <w:rsid w:val="00C01BC9"/>
    <w:rsid w:val="00C45B06"/>
    <w:rsid w:val="00CA3F1F"/>
    <w:rsid w:val="00E74B72"/>
    <w:rsid w:val="00EC1C93"/>
    <w:rsid w:val="00EE16D1"/>
    <w:rsid w:val="00F256D2"/>
    <w:rsid w:val="00F26B50"/>
    <w:rsid w:val="00F53B3C"/>
    <w:rsid w:val="03205230"/>
    <w:rsid w:val="07BA53A8"/>
    <w:rsid w:val="0AF72DD6"/>
    <w:rsid w:val="1207FE02"/>
    <w:rsid w:val="16C39562"/>
    <w:rsid w:val="1877DFBD"/>
    <w:rsid w:val="188388A1"/>
    <w:rsid w:val="1ADFDE72"/>
    <w:rsid w:val="1F8FCAE3"/>
    <w:rsid w:val="212B9B44"/>
    <w:rsid w:val="2523CA77"/>
    <w:rsid w:val="291D84CC"/>
    <w:rsid w:val="2CDA48C1"/>
    <w:rsid w:val="3252B8BD"/>
    <w:rsid w:val="3A4562EB"/>
    <w:rsid w:val="3BC33BEA"/>
    <w:rsid w:val="3F0835CF"/>
    <w:rsid w:val="42723A77"/>
    <w:rsid w:val="4382E73F"/>
    <w:rsid w:val="498B677E"/>
    <w:rsid w:val="53F09649"/>
    <w:rsid w:val="585CFD7A"/>
    <w:rsid w:val="5DEFFA3F"/>
    <w:rsid w:val="60F176D3"/>
    <w:rsid w:val="612A61FE"/>
    <w:rsid w:val="623AD2C7"/>
    <w:rsid w:val="654A8644"/>
    <w:rsid w:val="670CC640"/>
    <w:rsid w:val="6B8157AF"/>
    <w:rsid w:val="6CCF0707"/>
    <w:rsid w:val="6D9A78AD"/>
    <w:rsid w:val="6E6AD768"/>
    <w:rsid w:val="704623B7"/>
    <w:rsid w:val="73972DF1"/>
    <w:rsid w:val="76A7D4AA"/>
    <w:rsid w:val="7971AF96"/>
    <w:rsid w:val="7F03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363500"/>
  <w15:docId w15:val="{B582DA29-7ACC-49BD-A9B4-707EE29FCBC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 w:qFormat="1"/>
    <w:lsdException w:name="heading 4" w:uiPriority="0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E16D1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EE16D1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rsid w:val="00EE16D1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EE16D1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rsid w:val="00EE16D1"/>
    <w:pPr>
      <w:keepNext/>
      <w:spacing w:before="240" w:after="60"/>
      <w:outlineLvl w:val="3"/>
    </w:pPr>
    <w:rPr>
      <w:b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er">
    <w:name w:val="footer"/>
    <w:basedOn w:val="Normal"/>
    <w:semiHidden/>
    <w:rsid w:val="00EE16D1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rsid w:val="00EE16D1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rsid w:val="00EE16D1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EE16D1"/>
    <w:pPr>
      <w:tabs>
        <w:tab w:val="right" w:leader="dot" w:pos="9360"/>
      </w:tabs>
      <w:spacing w:after="240"/>
    </w:pPr>
    <w:rPr>
      <w:caps/>
    </w:rPr>
  </w:style>
  <w:style w:type="paragraph" w:styleId="DefaultText" w:customStyle="1">
    <w:name w:val="Default Text"/>
    <w:basedOn w:val="Normal"/>
    <w:rsid w:val="00A7531A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3F1F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A3F1F"/>
    <w:rPr>
      <w:rFonts w:ascii="Tahoma" w:hAnsi="Tahoma" w:cs="Tahoma"/>
      <w:sz w:val="16"/>
      <w:szCs w:val="16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6D1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EE16D1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rsid w:val="00EE16D1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EE16D1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rsid w:val="00EE16D1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EE16D1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rsid w:val="00EE16D1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rsid w:val="00EE16D1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EE16D1"/>
    <w:pPr>
      <w:tabs>
        <w:tab w:val="right" w:leader="dot" w:pos="9360"/>
      </w:tabs>
      <w:spacing w:after="240"/>
    </w:pPr>
    <w:rPr>
      <w:caps/>
    </w:rPr>
  </w:style>
  <w:style w:type="paragraph" w:customStyle="1" w:styleId="DefaultText">
    <w:name w:val="Default Text"/>
    <w:basedOn w:val="Normal"/>
    <w:rsid w:val="00A7531A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3F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F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microsoft.com/office/2011/relationships/people" Target="people.xml" Id="Rded1ec17e236410e" /><Relationship Type="http://schemas.microsoft.com/office/2011/relationships/commentsExtended" Target="commentsExtended.xml" Id="R3d67106297f04eab" /><Relationship Type="http://schemas.microsoft.com/office/2016/09/relationships/commentsIds" Target="commentsIds.xml" Id="R4fbd231716b84c31" /><Relationship Type="http://schemas.openxmlformats.org/officeDocument/2006/relationships/numbering" Target="numbering.xml" Id="R424b305c8aff4003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entral\d1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Distspec.dot</ap:Template>
  <ap:Application>Microsoft Word for the web</ap:Application>
  <ap:DocSecurity>0</ap:DocSecurity>
  <ap:ScaleCrop>false</ap:ScaleCrop>
  <ap:Company>State of Illinois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PEDESTRIAN PUSH-BUTTON</dc:title>
  <dc:subject>E 05/22/02  R 07/01/15</dc:subject>
  <dc:creator>Curryj</dc:creator>
  <keywords>Traffic</keywords>
  <dc:description/>
  <lastModifiedBy>Rivera, Alex J.</lastModifiedBy>
  <revision>14</revision>
  <lastPrinted>2014-10-29T16:21:00.0000000Z</lastPrinted>
  <dcterms:created xsi:type="dcterms:W3CDTF">2014-12-13T17:37:00.0000000Z</dcterms:created>
  <dcterms:modified xsi:type="dcterms:W3CDTF">2023-11-30T21:01:30.3460224Z</dcterms:modified>
</coreProperties>
</file>